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10" w:rsidRDefault="00BB6610" w:rsidP="00BB6610">
      <w:pPr>
        <w:spacing w:line="680" w:lineRule="exact"/>
        <w:jc w:val="center"/>
        <w:rPr>
          <w:rFonts w:eastAsia="方正小标宋简体"/>
          <w:color w:val="000000"/>
          <w:sz w:val="44"/>
          <w:szCs w:val="44"/>
        </w:rPr>
      </w:pPr>
      <w:bookmarkStart w:id="0" w:name="_GoBack"/>
      <w:proofErr w:type="gramStart"/>
      <w:r>
        <w:rPr>
          <w:rFonts w:eastAsia="方正小标宋简体" w:hint="eastAsia"/>
          <w:color w:val="000000"/>
          <w:sz w:val="44"/>
          <w:szCs w:val="44"/>
        </w:rPr>
        <w:t>天津市众创空间</w:t>
      </w:r>
      <w:proofErr w:type="gramEnd"/>
      <w:r>
        <w:rPr>
          <w:rFonts w:eastAsia="方正小标宋简体" w:hint="eastAsia"/>
          <w:color w:val="000000"/>
          <w:sz w:val="44"/>
          <w:szCs w:val="44"/>
        </w:rPr>
        <w:t>（区县部分）绩效考评指标体系（试行）</w:t>
      </w:r>
    </w:p>
    <w:bookmarkEnd w:id="0"/>
    <w:p w:rsidR="00BB6610" w:rsidRDefault="00BB6610" w:rsidP="00BB6610">
      <w:pPr>
        <w:spacing w:line="560" w:lineRule="exact"/>
        <w:ind w:firstLineChars="200" w:firstLine="640"/>
        <w:rPr>
          <w:rFonts w:eastAsia="仿宋_GB2312"/>
          <w:color w:val="000000"/>
          <w:sz w:val="32"/>
          <w:szCs w:val="32"/>
        </w:rPr>
      </w:pPr>
    </w:p>
    <w:p w:rsidR="00BB6610" w:rsidRDefault="00BB6610" w:rsidP="00BB6610">
      <w:pPr>
        <w:spacing w:line="560" w:lineRule="exact"/>
        <w:ind w:firstLineChars="200" w:firstLine="640"/>
        <w:rPr>
          <w:rFonts w:eastAsia="仿宋_GB2312"/>
          <w:color w:val="000000"/>
          <w:sz w:val="32"/>
          <w:szCs w:val="32"/>
        </w:rPr>
      </w:pPr>
      <w:r>
        <w:rPr>
          <w:rFonts w:eastAsia="仿宋_GB2312" w:hint="eastAsia"/>
          <w:color w:val="000000"/>
          <w:sz w:val="32"/>
          <w:szCs w:val="32"/>
        </w:rPr>
        <w:t>为深入贯彻《国务院办公厅关于发展众创空间推进大众创新创业的指导意见》（国办发〔</w:t>
      </w:r>
      <w:r>
        <w:rPr>
          <w:rFonts w:eastAsia="仿宋_GB2312"/>
          <w:color w:val="000000"/>
          <w:sz w:val="32"/>
          <w:szCs w:val="32"/>
        </w:rPr>
        <w:t>2015</w:t>
      </w:r>
      <w:r>
        <w:rPr>
          <w:rFonts w:eastAsia="仿宋_GB2312" w:hint="eastAsia"/>
          <w:color w:val="000000"/>
          <w:sz w:val="32"/>
          <w:szCs w:val="32"/>
        </w:rPr>
        <w:t>〕</w:t>
      </w:r>
      <w:r>
        <w:rPr>
          <w:rFonts w:eastAsia="仿宋_GB2312"/>
          <w:color w:val="000000"/>
          <w:sz w:val="32"/>
          <w:szCs w:val="32"/>
        </w:rPr>
        <w:t>9</w:t>
      </w:r>
      <w:r>
        <w:rPr>
          <w:rFonts w:eastAsia="仿宋_GB2312" w:hint="eastAsia"/>
          <w:color w:val="000000"/>
          <w:sz w:val="32"/>
          <w:szCs w:val="32"/>
        </w:rPr>
        <w:t>号）和《天津市人民政府印发关于发展众创空间推进大众创新创业政策措施的通知》（津政发〔</w:t>
      </w:r>
      <w:r>
        <w:rPr>
          <w:rFonts w:eastAsia="仿宋_GB2312"/>
          <w:color w:val="000000"/>
          <w:sz w:val="32"/>
          <w:szCs w:val="32"/>
        </w:rPr>
        <w:t>2015</w:t>
      </w:r>
      <w:r>
        <w:rPr>
          <w:rFonts w:eastAsia="仿宋_GB2312" w:hint="eastAsia"/>
          <w:color w:val="000000"/>
          <w:sz w:val="32"/>
          <w:szCs w:val="32"/>
        </w:rPr>
        <w:t>〕</w:t>
      </w:r>
      <w:r>
        <w:rPr>
          <w:rFonts w:eastAsia="仿宋_GB2312"/>
          <w:color w:val="000000"/>
          <w:sz w:val="32"/>
          <w:szCs w:val="32"/>
        </w:rPr>
        <w:t>9</w:t>
      </w:r>
      <w:r>
        <w:rPr>
          <w:rFonts w:eastAsia="仿宋_GB2312" w:hint="eastAsia"/>
          <w:color w:val="000000"/>
          <w:sz w:val="32"/>
          <w:szCs w:val="32"/>
        </w:rPr>
        <w:t>号）精神，指导和推动</w:t>
      </w:r>
      <w:proofErr w:type="gramStart"/>
      <w:r>
        <w:rPr>
          <w:rFonts w:eastAsia="仿宋_GB2312" w:hint="eastAsia"/>
          <w:color w:val="000000"/>
          <w:sz w:val="32"/>
          <w:szCs w:val="32"/>
        </w:rPr>
        <w:t>众创空间</w:t>
      </w:r>
      <w:proofErr w:type="gramEnd"/>
      <w:r>
        <w:rPr>
          <w:rFonts w:eastAsia="仿宋_GB2312" w:hint="eastAsia"/>
          <w:color w:val="000000"/>
          <w:sz w:val="32"/>
          <w:szCs w:val="32"/>
        </w:rPr>
        <w:t>健康可持续发展，努力营造良好的创新创业生态环境，激发全社会创新创业活力，参考科学技术部《发展众创空间工作指引》（国科发火〔</w:t>
      </w:r>
      <w:r>
        <w:rPr>
          <w:rFonts w:eastAsia="仿宋_GB2312"/>
          <w:color w:val="000000"/>
          <w:sz w:val="32"/>
          <w:szCs w:val="32"/>
        </w:rPr>
        <w:t>2015</w:t>
      </w:r>
      <w:r>
        <w:rPr>
          <w:rFonts w:eastAsia="仿宋_GB2312" w:hint="eastAsia"/>
          <w:color w:val="000000"/>
          <w:sz w:val="32"/>
          <w:szCs w:val="32"/>
        </w:rPr>
        <w:t>〕</w:t>
      </w:r>
      <w:r>
        <w:rPr>
          <w:rFonts w:eastAsia="仿宋_GB2312"/>
          <w:color w:val="000000"/>
          <w:sz w:val="32"/>
          <w:szCs w:val="32"/>
        </w:rPr>
        <w:t>297</w:t>
      </w:r>
      <w:r>
        <w:rPr>
          <w:rFonts w:eastAsia="仿宋_GB2312" w:hint="eastAsia"/>
          <w:color w:val="000000"/>
          <w:sz w:val="32"/>
          <w:szCs w:val="32"/>
        </w:rPr>
        <w:t>号）和《科技部火炬中心关于印发国家级科技企业孵化器评价指标体系（试行）的通知》（</w:t>
      </w:r>
      <w:proofErr w:type="gramStart"/>
      <w:r>
        <w:rPr>
          <w:rFonts w:eastAsia="仿宋_GB2312" w:hint="eastAsia"/>
          <w:color w:val="000000"/>
          <w:sz w:val="32"/>
          <w:szCs w:val="32"/>
        </w:rPr>
        <w:t>国科火字</w:t>
      </w:r>
      <w:proofErr w:type="gramEnd"/>
      <w:r>
        <w:rPr>
          <w:rFonts w:hint="eastAsia"/>
          <w:color w:val="000000"/>
          <w:sz w:val="32"/>
          <w:szCs w:val="32"/>
        </w:rPr>
        <w:t>﹝</w:t>
      </w:r>
      <w:r>
        <w:rPr>
          <w:rFonts w:eastAsia="仿宋_GB2312"/>
          <w:color w:val="000000"/>
          <w:sz w:val="32"/>
          <w:szCs w:val="32"/>
        </w:rPr>
        <w:t>2013</w:t>
      </w:r>
      <w:r>
        <w:rPr>
          <w:rFonts w:hint="eastAsia"/>
          <w:color w:val="000000"/>
          <w:sz w:val="32"/>
          <w:szCs w:val="32"/>
        </w:rPr>
        <w:t>﹞</w:t>
      </w:r>
      <w:r>
        <w:rPr>
          <w:rFonts w:eastAsia="仿宋_GB2312"/>
          <w:color w:val="000000"/>
          <w:sz w:val="32"/>
          <w:szCs w:val="32"/>
        </w:rPr>
        <w:t>182</w:t>
      </w:r>
      <w:r>
        <w:rPr>
          <w:rFonts w:eastAsia="仿宋_GB2312" w:hint="eastAsia"/>
          <w:color w:val="000000"/>
          <w:sz w:val="32"/>
          <w:szCs w:val="32"/>
        </w:rPr>
        <w:t>号），结合我市实际，制定本考评指标体系。</w:t>
      </w:r>
    </w:p>
    <w:p w:rsidR="00BB6610" w:rsidRDefault="00BB6610" w:rsidP="00BB6610">
      <w:pPr>
        <w:spacing w:line="560" w:lineRule="exact"/>
        <w:ind w:firstLineChars="200" w:firstLine="640"/>
        <w:rPr>
          <w:rFonts w:eastAsia="黑体"/>
          <w:color w:val="000000"/>
          <w:sz w:val="32"/>
          <w:szCs w:val="32"/>
        </w:rPr>
      </w:pPr>
      <w:r>
        <w:rPr>
          <w:rFonts w:eastAsia="黑体" w:hint="eastAsia"/>
          <w:color w:val="000000"/>
          <w:sz w:val="32"/>
          <w:szCs w:val="32"/>
        </w:rPr>
        <w:t>一、绩效考评原则</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（一）目标和导向性原则。</w:t>
      </w:r>
      <w:r>
        <w:rPr>
          <w:rFonts w:eastAsia="仿宋_GB2312" w:hint="eastAsia"/>
          <w:color w:val="000000"/>
          <w:sz w:val="32"/>
          <w:szCs w:val="32"/>
        </w:rPr>
        <w:t>以提升</w:t>
      </w:r>
      <w:proofErr w:type="gramStart"/>
      <w:r>
        <w:rPr>
          <w:rFonts w:eastAsia="仿宋_GB2312" w:hint="eastAsia"/>
          <w:color w:val="000000"/>
          <w:sz w:val="32"/>
          <w:szCs w:val="32"/>
        </w:rPr>
        <w:t>完善众创空间</w:t>
      </w:r>
      <w:proofErr w:type="gramEnd"/>
      <w:r>
        <w:rPr>
          <w:rFonts w:eastAsia="仿宋_GB2312" w:hint="eastAsia"/>
          <w:color w:val="000000"/>
          <w:sz w:val="32"/>
          <w:szCs w:val="32"/>
        </w:rPr>
        <w:t>服务创新创业的功能和水平，促进建立新型市场化可持续发展模式，培育高成长性的科技型企业和科技创新创业人才为目标，以加强创新创业孵化环境和激发创新创业活力为导向。</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（二）科学和客观性原则。</w:t>
      </w:r>
      <w:r>
        <w:rPr>
          <w:rFonts w:eastAsia="仿宋_GB2312" w:hint="eastAsia"/>
          <w:color w:val="000000"/>
          <w:sz w:val="32"/>
          <w:szCs w:val="32"/>
        </w:rPr>
        <w:t>采取定性与定量、总量与比值相结合的方式，对</w:t>
      </w:r>
      <w:proofErr w:type="gramStart"/>
      <w:r>
        <w:rPr>
          <w:rFonts w:eastAsia="仿宋_GB2312" w:hint="eastAsia"/>
          <w:color w:val="000000"/>
          <w:sz w:val="32"/>
          <w:szCs w:val="32"/>
        </w:rPr>
        <w:t>众创空间</w:t>
      </w:r>
      <w:proofErr w:type="gramEnd"/>
      <w:r>
        <w:rPr>
          <w:rFonts w:eastAsia="仿宋_GB2312" w:hint="eastAsia"/>
          <w:color w:val="000000"/>
          <w:sz w:val="32"/>
          <w:szCs w:val="32"/>
        </w:rPr>
        <w:t>的综合服务能力、整体水平和可持续发展状况进行客观评价。</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（三）公平和公正性原则。</w:t>
      </w:r>
      <w:r>
        <w:rPr>
          <w:rFonts w:eastAsia="仿宋_GB2312" w:hint="eastAsia"/>
          <w:color w:val="000000"/>
          <w:sz w:val="32"/>
          <w:szCs w:val="32"/>
        </w:rPr>
        <w:t>依据</w:t>
      </w:r>
      <w:proofErr w:type="gramStart"/>
      <w:r>
        <w:rPr>
          <w:rFonts w:eastAsia="仿宋_GB2312" w:hint="eastAsia"/>
          <w:color w:val="000000"/>
          <w:sz w:val="32"/>
          <w:szCs w:val="32"/>
        </w:rPr>
        <w:t>众创空间</w:t>
      </w:r>
      <w:proofErr w:type="gramEnd"/>
      <w:r>
        <w:rPr>
          <w:rFonts w:eastAsia="仿宋_GB2312" w:hint="eastAsia"/>
          <w:color w:val="000000"/>
          <w:sz w:val="32"/>
          <w:szCs w:val="32"/>
        </w:rPr>
        <w:t>报送市科委的基础数据和报告，通过定量分析和专家评审方式实施评价。</w:t>
      </w:r>
    </w:p>
    <w:p w:rsidR="00BB6610" w:rsidRDefault="00BB6610" w:rsidP="00BB6610">
      <w:pPr>
        <w:spacing w:line="560" w:lineRule="exact"/>
        <w:ind w:firstLineChars="200" w:firstLine="640"/>
        <w:rPr>
          <w:rFonts w:eastAsia="仿宋_GB2312"/>
          <w:color w:val="000000"/>
          <w:sz w:val="32"/>
          <w:szCs w:val="32"/>
        </w:rPr>
      </w:pPr>
      <w:r>
        <w:rPr>
          <w:rFonts w:eastAsia="仿宋_GB2312" w:hint="eastAsia"/>
          <w:color w:val="000000"/>
          <w:sz w:val="32"/>
          <w:szCs w:val="32"/>
        </w:rPr>
        <w:t>通过实施</w:t>
      </w:r>
      <w:proofErr w:type="gramStart"/>
      <w:r>
        <w:rPr>
          <w:rFonts w:eastAsia="仿宋_GB2312" w:hint="eastAsia"/>
          <w:color w:val="000000"/>
          <w:sz w:val="32"/>
          <w:szCs w:val="32"/>
        </w:rPr>
        <w:t>众创空间</w:t>
      </w:r>
      <w:proofErr w:type="gramEnd"/>
      <w:r>
        <w:rPr>
          <w:rFonts w:eastAsia="仿宋_GB2312" w:hint="eastAsia"/>
          <w:color w:val="000000"/>
          <w:sz w:val="32"/>
          <w:szCs w:val="32"/>
        </w:rPr>
        <w:t>绩效考评，总结发现并推广</w:t>
      </w:r>
      <w:proofErr w:type="gramStart"/>
      <w:r>
        <w:rPr>
          <w:rFonts w:eastAsia="仿宋_GB2312" w:hint="eastAsia"/>
          <w:color w:val="000000"/>
          <w:sz w:val="32"/>
          <w:szCs w:val="32"/>
        </w:rPr>
        <w:t>众创空间</w:t>
      </w:r>
      <w:proofErr w:type="gramEnd"/>
      <w:r>
        <w:rPr>
          <w:rFonts w:eastAsia="仿宋_GB2312" w:hint="eastAsia"/>
          <w:color w:val="000000"/>
          <w:sz w:val="32"/>
          <w:szCs w:val="32"/>
        </w:rPr>
        <w:lastRenderedPageBreak/>
        <w:t>建设发展的好模式、好机制，不断</w:t>
      </w:r>
      <w:proofErr w:type="gramStart"/>
      <w:r>
        <w:rPr>
          <w:rFonts w:eastAsia="仿宋_GB2312" w:hint="eastAsia"/>
          <w:color w:val="000000"/>
          <w:sz w:val="32"/>
          <w:szCs w:val="32"/>
        </w:rPr>
        <w:t>完善众创空间</w:t>
      </w:r>
      <w:proofErr w:type="gramEnd"/>
      <w:r>
        <w:rPr>
          <w:rFonts w:eastAsia="仿宋_GB2312" w:hint="eastAsia"/>
          <w:color w:val="000000"/>
          <w:sz w:val="32"/>
          <w:szCs w:val="32"/>
        </w:rPr>
        <w:t>服务功能，提升服务创新创业的整体能力和水平。</w:t>
      </w:r>
    </w:p>
    <w:p w:rsidR="00BB6610" w:rsidRDefault="00BB6610" w:rsidP="00BB6610">
      <w:pPr>
        <w:spacing w:line="560" w:lineRule="exact"/>
        <w:ind w:firstLineChars="200" w:firstLine="640"/>
        <w:rPr>
          <w:rFonts w:eastAsia="黑体"/>
          <w:color w:val="000000"/>
          <w:sz w:val="32"/>
          <w:szCs w:val="32"/>
        </w:rPr>
      </w:pPr>
      <w:r>
        <w:rPr>
          <w:rFonts w:eastAsia="黑体" w:hint="eastAsia"/>
          <w:color w:val="000000"/>
          <w:sz w:val="32"/>
          <w:szCs w:val="32"/>
        </w:rPr>
        <w:t>二、绩效考评组织实施</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（一）</w:t>
      </w:r>
      <w:r>
        <w:rPr>
          <w:rFonts w:eastAsia="仿宋_GB2312" w:hint="eastAsia"/>
          <w:color w:val="000000"/>
          <w:sz w:val="32"/>
          <w:szCs w:val="32"/>
        </w:rPr>
        <w:t>以经各区县科委推荐申报并被认定的天津市</w:t>
      </w:r>
      <w:proofErr w:type="gramStart"/>
      <w:r>
        <w:rPr>
          <w:rFonts w:eastAsia="仿宋_GB2312" w:hint="eastAsia"/>
          <w:color w:val="000000"/>
          <w:sz w:val="32"/>
          <w:szCs w:val="32"/>
        </w:rPr>
        <w:t>众创空间</w:t>
      </w:r>
      <w:proofErr w:type="gramEnd"/>
      <w:r>
        <w:rPr>
          <w:rFonts w:eastAsia="仿宋_GB2312" w:hint="eastAsia"/>
          <w:color w:val="000000"/>
          <w:sz w:val="32"/>
          <w:szCs w:val="32"/>
        </w:rPr>
        <w:t>为考评对象，由市科委按照规定、标准和程序，定期组织专家进行考核评价。</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（二）</w:t>
      </w:r>
      <w:proofErr w:type="gramStart"/>
      <w:r>
        <w:rPr>
          <w:rFonts w:eastAsia="仿宋_GB2312" w:hint="eastAsia"/>
          <w:color w:val="000000"/>
          <w:sz w:val="32"/>
          <w:szCs w:val="32"/>
        </w:rPr>
        <w:t>众创空间</w:t>
      </w:r>
      <w:proofErr w:type="gramEnd"/>
      <w:r>
        <w:rPr>
          <w:rFonts w:eastAsia="仿宋_GB2312" w:hint="eastAsia"/>
          <w:color w:val="000000"/>
          <w:sz w:val="32"/>
          <w:szCs w:val="32"/>
        </w:rPr>
        <w:t>按照绩效考评指标体系的有关要求，按期如实上报有关数据、报告和佐证材料。</w:t>
      </w:r>
    </w:p>
    <w:p w:rsidR="00BB6610" w:rsidRDefault="00BB6610" w:rsidP="00BB6610">
      <w:pPr>
        <w:spacing w:line="560" w:lineRule="exact"/>
        <w:ind w:firstLineChars="200" w:firstLine="640"/>
        <w:rPr>
          <w:rFonts w:eastAsia="黑体"/>
          <w:color w:val="000000"/>
          <w:sz w:val="32"/>
          <w:szCs w:val="32"/>
        </w:rPr>
      </w:pPr>
      <w:r>
        <w:rPr>
          <w:rFonts w:eastAsia="黑体" w:hint="eastAsia"/>
          <w:color w:val="000000"/>
          <w:sz w:val="32"/>
          <w:szCs w:val="32"/>
        </w:rPr>
        <w:t>三、绩效考评结果应用</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（一）</w:t>
      </w:r>
      <w:r>
        <w:rPr>
          <w:rFonts w:eastAsia="仿宋_GB2312" w:hint="eastAsia"/>
          <w:color w:val="000000"/>
          <w:sz w:val="32"/>
          <w:szCs w:val="32"/>
        </w:rPr>
        <w:t>按照综合评分高低，考评结果分为</w:t>
      </w:r>
      <w:r>
        <w:rPr>
          <w:rFonts w:eastAsia="仿宋_GB2312"/>
          <w:color w:val="000000"/>
          <w:sz w:val="32"/>
          <w:szCs w:val="32"/>
        </w:rPr>
        <w:t>A</w:t>
      </w:r>
      <w:r>
        <w:rPr>
          <w:rFonts w:eastAsia="仿宋_GB2312" w:hint="eastAsia"/>
          <w:color w:val="000000"/>
          <w:sz w:val="32"/>
          <w:szCs w:val="32"/>
        </w:rPr>
        <w:t>（优秀）、</w:t>
      </w:r>
      <w:r>
        <w:rPr>
          <w:rFonts w:eastAsia="仿宋_GB2312"/>
          <w:color w:val="000000"/>
          <w:sz w:val="32"/>
          <w:szCs w:val="32"/>
        </w:rPr>
        <w:t>B</w:t>
      </w:r>
      <w:r>
        <w:rPr>
          <w:rFonts w:eastAsia="仿宋_GB2312" w:hint="eastAsia"/>
          <w:color w:val="000000"/>
          <w:sz w:val="32"/>
          <w:szCs w:val="32"/>
        </w:rPr>
        <w:t>（良好）、</w:t>
      </w:r>
      <w:r>
        <w:rPr>
          <w:rFonts w:eastAsia="仿宋_GB2312"/>
          <w:color w:val="000000"/>
          <w:sz w:val="32"/>
          <w:szCs w:val="32"/>
        </w:rPr>
        <w:t>C</w:t>
      </w:r>
      <w:r>
        <w:rPr>
          <w:rFonts w:eastAsia="仿宋_GB2312" w:hint="eastAsia"/>
          <w:color w:val="000000"/>
          <w:sz w:val="32"/>
          <w:szCs w:val="32"/>
        </w:rPr>
        <w:t>（基本合格）、</w:t>
      </w:r>
      <w:r>
        <w:rPr>
          <w:rFonts w:eastAsia="仿宋_GB2312"/>
          <w:color w:val="000000"/>
          <w:sz w:val="32"/>
          <w:szCs w:val="32"/>
        </w:rPr>
        <w:t>D</w:t>
      </w:r>
      <w:r>
        <w:rPr>
          <w:rFonts w:eastAsia="仿宋_GB2312" w:hint="eastAsia"/>
          <w:color w:val="000000"/>
          <w:sz w:val="32"/>
          <w:szCs w:val="32"/>
        </w:rPr>
        <w:t>（不合格）四个等级，考评结果经市科委主任办公会审定后，对外发布。</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（二）</w:t>
      </w:r>
      <w:r>
        <w:rPr>
          <w:rFonts w:eastAsia="仿宋_GB2312" w:hint="eastAsia"/>
          <w:color w:val="000000"/>
          <w:sz w:val="32"/>
          <w:szCs w:val="32"/>
        </w:rPr>
        <w:t>对</w:t>
      </w:r>
      <w:proofErr w:type="gramStart"/>
      <w:r>
        <w:rPr>
          <w:rFonts w:eastAsia="仿宋_GB2312" w:hint="eastAsia"/>
          <w:color w:val="000000"/>
          <w:sz w:val="32"/>
          <w:szCs w:val="32"/>
        </w:rPr>
        <w:t>众创空间</w:t>
      </w:r>
      <w:proofErr w:type="gramEnd"/>
      <w:r>
        <w:rPr>
          <w:rFonts w:eastAsia="仿宋_GB2312" w:hint="eastAsia"/>
          <w:color w:val="000000"/>
          <w:sz w:val="32"/>
          <w:szCs w:val="32"/>
        </w:rPr>
        <w:t>绩效考评成绩优秀的给予表彰；对绩效考评不达标的给予帮扶指导；对连续两年绩效考评均不达标的，取消其天津市</w:t>
      </w:r>
      <w:proofErr w:type="gramStart"/>
      <w:r>
        <w:rPr>
          <w:rFonts w:eastAsia="仿宋_GB2312" w:hint="eastAsia"/>
          <w:color w:val="000000"/>
          <w:sz w:val="32"/>
          <w:szCs w:val="32"/>
        </w:rPr>
        <w:t>众创空间</w:t>
      </w:r>
      <w:proofErr w:type="gramEnd"/>
      <w:r>
        <w:rPr>
          <w:rFonts w:eastAsia="仿宋_GB2312" w:hint="eastAsia"/>
          <w:color w:val="000000"/>
          <w:sz w:val="32"/>
          <w:szCs w:val="32"/>
        </w:rPr>
        <w:t>资格。</w:t>
      </w:r>
    </w:p>
    <w:p w:rsidR="00BB6610" w:rsidRDefault="00BB6610" w:rsidP="00BB6610">
      <w:pPr>
        <w:spacing w:line="560" w:lineRule="exact"/>
        <w:ind w:firstLineChars="200" w:firstLine="640"/>
        <w:rPr>
          <w:rFonts w:eastAsia="仿宋_GB2312"/>
          <w:color w:val="000000"/>
          <w:sz w:val="32"/>
          <w:szCs w:val="32"/>
        </w:rPr>
      </w:pPr>
      <w:r>
        <w:rPr>
          <w:rFonts w:eastAsia="楷体_GB2312" w:hint="eastAsia"/>
          <w:color w:val="000000"/>
          <w:sz w:val="32"/>
          <w:szCs w:val="32"/>
        </w:rPr>
        <w:t>（三）</w:t>
      </w:r>
      <w:r>
        <w:rPr>
          <w:rFonts w:eastAsia="仿宋_GB2312" w:hint="eastAsia"/>
          <w:color w:val="000000"/>
          <w:sz w:val="32"/>
          <w:szCs w:val="32"/>
        </w:rPr>
        <w:t>对不按规定时间和要求提供考评资料的或提供虚假评价资料</w:t>
      </w:r>
      <w:proofErr w:type="gramStart"/>
      <w:r>
        <w:rPr>
          <w:rFonts w:eastAsia="仿宋_GB2312" w:hint="eastAsia"/>
          <w:color w:val="000000"/>
          <w:sz w:val="32"/>
          <w:szCs w:val="32"/>
        </w:rPr>
        <w:t>的众创空间</w:t>
      </w:r>
      <w:proofErr w:type="gramEnd"/>
      <w:r>
        <w:rPr>
          <w:rFonts w:eastAsia="仿宋_GB2312" w:hint="eastAsia"/>
          <w:color w:val="000000"/>
          <w:sz w:val="32"/>
          <w:szCs w:val="32"/>
        </w:rPr>
        <w:t>，取消其考评资格。连续两年不参加考评的，取消其天津市</w:t>
      </w:r>
      <w:proofErr w:type="gramStart"/>
      <w:r>
        <w:rPr>
          <w:rFonts w:eastAsia="仿宋_GB2312" w:hint="eastAsia"/>
          <w:color w:val="000000"/>
          <w:sz w:val="32"/>
          <w:szCs w:val="32"/>
        </w:rPr>
        <w:t>众创空间</w:t>
      </w:r>
      <w:proofErr w:type="gramEnd"/>
      <w:r>
        <w:rPr>
          <w:rFonts w:eastAsia="仿宋_GB2312" w:hint="eastAsia"/>
          <w:color w:val="000000"/>
          <w:sz w:val="32"/>
          <w:szCs w:val="32"/>
        </w:rPr>
        <w:t>资格。</w:t>
      </w:r>
    </w:p>
    <w:p w:rsidR="00BB6610" w:rsidRDefault="00BB6610" w:rsidP="00BB6610">
      <w:pPr>
        <w:spacing w:line="560" w:lineRule="exact"/>
        <w:ind w:firstLineChars="200" w:firstLine="640"/>
        <w:rPr>
          <w:rFonts w:eastAsia="黑体"/>
          <w:color w:val="000000"/>
          <w:sz w:val="32"/>
          <w:szCs w:val="32"/>
        </w:rPr>
      </w:pPr>
      <w:r>
        <w:rPr>
          <w:rFonts w:eastAsia="黑体" w:hint="eastAsia"/>
          <w:color w:val="000000"/>
          <w:sz w:val="32"/>
          <w:szCs w:val="32"/>
        </w:rPr>
        <w:t>四、绩效考评指标</w:t>
      </w:r>
    </w:p>
    <w:p w:rsidR="00BB6610" w:rsidRDefault="00BB6610" w:rsidP="00BB6610">
      <w:pPr>
        <w:spacing w:line="560" w:lineRule="exact"/>
        <w:ind w:firstLineChars="200" w:firstLine="640"/>
        <w:rPr>
          <w:rFonts w:eastAsia="方正小标宋简体"/>
          <w:color w:val="000000"/>
          <w:sz w:val="32"/>
          <w:szCs w:val="32"/>
        </w:rPr>
      </w:pPr>
      <w:r>
        <w:rPr>
          <w:rFonts w:eastAsia="仿宋_GB2312" w:hint="eastAsia"/>
          <w:color w:val="000000"/>
          <w:sz w:val="32"/>
          <w:szCs w:val="32"/>
        </w:rPr>
        <w:t>评价指标包括聚集创新创业者、提供创新服务、提供创业投融资服务、开展创业教育培训和创新创业活动、强化可持续发展能力建设和总结服务特色树立品牌等六方面内容。考评指标权重见下表：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560"/>
        <w:gridCol w:w="5101"/>
        <w:gridCol w:w="902"/>
      </w:tblGrid>
      <w:tr w:rsidR="00BB6610" w:rsidRPr="005F3378" w:rsidTr="005D4670">
        <w:trPr>
          <w:trHeight w:val="710"/>
          <w:tblHeader/>
        </w:trPr>
        <w:tc>
          <w:tcPr>
            <w:tcW w:w="563"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黑体"/>
                <w:color w:val="000000"/>
                <w:sz w:val="32"/>
                <w:szCs w:val="32"/>
              </w:rPr>
            </w:pPr>
            <w:r>
              <w:rPr>
                <w:rFonts w:eastAsia="黑体" w:hint="eastAsia"/>
                <w:color w:val="000000"/>
                <w:sz w:val="32"/>
                <w:szCs w:val="32"/>
              </w:rPr>
              <w:t>序号</w:t>
            </w:r>
          </w:p>
        </w:tc>
        <w:tc>
          <w:tcPr>
            <w:tcW w:w="915"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黑体"/>
                <w:color w:val="000000"/>
                <w:sz w:val="32"/>
                <w:szCs w:val="32"/>
              </w:rPr>
            </w:pPr>
            <w:r>
              <w:rPr>
                <w:rFonts w:eastAsia="黑体" w:hint="eastAsia"/>
                <w:color w:val="000000"/>
                <w:sz w:val="32"/>
                <w:szCs w:val="32"/>
              </w:rPr>
              <w:t>一级指标</w:t>
            </w:r>
          </w:p>
        </w:tc>
        <w:tc>
          <w:tcPr>
            <w:tcW w:w="2993"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黑体"/>
                <w:color w:val="000000"/>
                <w:sz w:val="32"/>
                <w:szCs w:val="32"/>
              </w:rPr>
            </w:pPr>
            <w:r>
              <w:rPr>
                <w:rFonts w:eastAsia="黑体" w:hint="eastAsia"/>
                <w:color w:val="000000"/>
                <w:sz w:val="32"/>
                <w:szCs w:val="32"/>
              </w:rPr>
              <w:t>二级指标</w:t>
            </w:r>
          </w:p>
        </w:tc>
        <w:tc>
          <w:tcPr>
            <w:tcW w:w="529"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黑体"/>
                <w:color w:val="000000"/>
                <w:sz w:val="32"/>
                <w:szCs w:val="32"/>
              </w:rPr>
            </w:pPr>
            <w:r>
              <w:rPr>
                <w:rFonts w:eastAsia="黑体" w:hint="eastAsia"/>
                <w:color w:val="000000"/>
                <w:sz w:val="32"/>
                <w:szCs w:val="32"/>
              </w:rPr>
              <w:t>权重</w:t>
            </w:r>
          </w:p>
        </w:tc>
      </w:tr>
      <w:tr w:rsidR="00BB6610" w:rsidRPr="005F3378" w:rsidTr="005D4670">
        <w:trPr>
          <w:trHeight w:val="728"/>
        </w:trPr>
        <w:tc>
          <w:tcPr>
            <w:tcW w:w="563"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color w:val="000000"/>
                <w:sz w:val="32"/>
                <w:szCs w:val="32"/>
              </w:rPr>
              <w:lastRenderedPageBreak/>
              <w:t>1</w:t>
            </w:r>
          </w:p>
        </w:tc>
        <w:tc>
          <w:tcPr>
            <w:tcW w:w="915"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hint="eastAsia"/>
                <w:color w:val="000000"/>
                <w:sz w:val="32"/>
                <w:szCs w:val="32"/>
              </w:rPr>
              <w:t>聚集创新创业者情况（</w:t>
            </w:r>
            <w:r>
              <w:rPr>
                <w:rFonts w:eastAsia="仿宋_GB2312"/>
                <w:color w:val="000000"/>
                <w:sz w:val="32"/>
                <w:szCs w:val="32"/>
              </w:rPr>
              <w:t>22%</w:t>
            </w:r>
            <w:r>
              <w:rPr>
                <w:rFonts w:eastAsia="仿宋_GB2312" w:hint="eastAsia"/>
                <w:bCs/>
                <w:color w:val="000000"/>
                <w:sz w:val="32"/>
                <w:szCs w:val="32"/>
              </w:rPr>
              <w:t>）</w:t>
            </w: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bCs/>
                <w:color w:val="000000"/>
                <w:sz w:val="32"/>
                <w:szCs w:val="32"/>
              </w:rPr>
            </w:pPr>
            <w:r>
              <w:rPr>
                <w:rFonts w:eastAsia="仿宋_GB2312"/>
                <w:bCs/>
                <w:color w:val="000000"/>
                <w:sz w:val="32"/>
                <w:szCs w:val="32"/>
              </w:rPr>
              <w:t>1.1</w:t>
            </w:r>
            <w:r>
              <w:rPr>
                <w:rFonts w:eastAsia="仿宋_GB2312" w:hint="eastAsia"/>
                <w:bCs/>
                <w:color w:val="000000"/>
                <w:sz w:val="32"/>
                <w:szCs w:val="32"/>
              </w:rPr>
              <w:t>考核期内吸引入驻的创客、创业团队的数量。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6</w:t>
            </w:r>
          </w:p>
        </w:tc>
      </w:tr>
      <w:tr w:rsidR="00BB6610" w:rsidRPr="005F3378" w:rsidTr="005D4670">
        <w:trPr>
          <w:trHeight w:val="5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bCs/>
                <w:color w:val="000000"/>
                <w:sz w:val="32"/>
                <w:szCs w:val="32"/>
              </w:rPr>
            </w:pPr>
            <w:r>
              <w:rPr>
                <w:rFonts w:eastAsia="仿宋_GB2312"/>
                <w:bCs/>
                <w:color w:val="000000"/>
                <w:sz w:val="32"/>
                <w:szCs w:val="32"/>
              </w:rPr>
              <w:t>1.2</w:t>
            </w:r>
            <w:r>
              <w:rPr>
                <w:rFonts w:eastAsia="仿宋_GB2312" w:hint="eastAsia"/>
                <w:bCs/>
                <w:color w:val="000000"/>
                <w:sz w:val="32"/>
                <w:szCs w:val="32"/>
              </w:rPr>
              <w:t>考核期内在</w:t>
            </w:r>
            <w:proofErr w:type="gramStart"/>
            <w:r>
              <w:rPr>
                <w:rFonts w:eastAsia="仿宋_GB2312" w:hint="eastAsia"/>
                <w:bCs/>
                <w:color w:val="000000"/>
                <w:sz w:val="32"/>
                <w:szCs w:val="32"/>
              </w:rPr>
              <w:t>众创空间</w:t>
            </w:r>
            <w:proofErr w:type="gramEnd"/>
            <w:r>
              <w:rPr>
                <w:rFonts w:eastAsia="仿宋_GB2312" w:hint="eastAsia"/>
                <w:bCs/>
                <w:color w:val="000000"/>
                <w:sz w:val="32"/>
                <w:szCs w:val="32"/>
              </w:rPr>
              <w:t>注册成立初创企业的数量和与上一考核期相比的增量。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6</w:t>
            </w:r>
          </w:p>
        </w:tc>
      </w:tr>
      <w:tr w:rsidR="00BB6610" w:rsidRPr="005F3378" w:rsidTr="005D4670">
        <w:trPr>
          <w:trHeight w:val="69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bCs/>
                <w:color w:val="000000"/>
                <w:sz w:val="32"/>
                <w:szCs w:val="32"/>
              </w:rPr>
            </w:pPr>
            <w:r>
              <w:rPr>
                <w:rFonts w:eastAsia="仿宋_GB2312"/>
                <w:bCs/>
                <w:color w:val="000000"/>
                <w:sz w:val="32"/>
                <w:szCs w:val="32"/>
              </w:rPr>
              <w:t>1.3</w:t>
            </w:r>
            <w:r>
              <w:rPr>
                <w:rFonts w:eastAsia="仿宋_GB2312" w:hint="eastAsia"/>
                <w:bCs/>
                <w:color w:val="000000"/>
                <w:sz w:val="32"/>
                <w:szCs w:val="32"/>
              </w:rPr>
              <w:t>考核期内</w:t>
            </w:r>
            <w:proofErr w:type="gramStart"/>
            <w:r>
              <w:rPr>
                <w:rFonts w:eastAsia="仿宋_GB2312" w:hint="eastAsia"/>
                <w:bCs/>
                <w:color w:val="000000"/>
                <w:sz w:val="32"/>
                <w:szCs w:val="32"/>
              </w:rPr>
              <w:t>众创空间</w:t>
            </w:r>
            <w:proofErr w:type="gramEnd"/>
            <w:r>
              <w:rPr>
                <w:rFonts w:eastAsia="仿宋_GB2312" w:hint="eastAsia"/>
                <w:bCs/>
                <w:color w:val="000000"/>
                <w:sz w:val="32"/>
                <w:szCs w:val="32"/>
              </w:rPr>
              <w:t>内初创企业实现就业人员的数量。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8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bCs/>
                <w:color w:val="000000"/>
                <w:sz w:val="32"/>
                <w:szCs w:val="32"/>
              </w:rPr>
            </w:pPr>
            <w:r>
              <w:rPr>
                <w:rFonts w:eastAsia="仿宋_GB2312"/>
                <w:bCs/>
                <w:color w:val="000000"/>
                <w:sz w:val="32"/>
                <w:szCs w:val="32"/>
              </w:rPr>
              <w:t>1.4</w:t>
            </w:r>
            <w:r>
              <w:rPr>
                <w:rFonts w:eastAsia="仿宋_GB2312" w:hint="eastAsia"/>
                <w:bCs/>
                <w:color w:val="000000"/>
                <w:sz w:val="32"/>
                <w:szCs w:val="32"/>
              </w:rPr>
              <w:t>考核期内从众</w:t>
            </w:r>
            <w:proofErr w:type="gramStart"/>
            <w:r>
              <w:rPr>
                <w:rFonts w:eastAsia="仿宋_GB2312" w:hint="eastAsia"/>
                <w:bCs/>
                <w:color w:val="000000"/>
                <w:sz w:val="32"/>
                <w:szCs w:val="32"/>
              </w:rPr>
              <w:t>创空间</w:t>
            </w:r>
            <w:proofErr w:type="gramEnd"/>
            <w:r>
              <w:rPr>
                <w:rFonts w:eastAsia="仿宋_GB2312" w:hint="eastAsia"/>
                <w:bCs/>
                <w:color w:val="000000"/>
                <w:sz w:val="32"/>
                <w:szCs w:val="32"/>
              </w:rPr>
              <w:t>毕业企业（或具备毕业条件企业）的数量。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945"/>
        </w:trPr>
        <w:tc>
          <w:tcPr>
            <w:tcW w:w="563"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color w:val="000000"/>
                <w:sz w:val="32"/>
                <w:szCs w:val="32"/>
              </w:rPr>
              <w:t>2</w:t>
            </w:r>
          </w:p>
        </w:tc>
        <w:tc>
          <w:tcPr>
            <w:tcW w:w="915"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hint="eastAsia"/>
                <w:color w:val="000000"/>
                <w:sz w:val="32"/>
                <w:szCs w:val="32"/>
              </w:rPr>
              <w:t>提供创新服务情况（</w:t>
            </w:r>
            <w:r>
              <w:rPr>
                <w:rFonts w:eastAsia="仿宋_GB2312"/>
                <w:color w:val="000000"/>
                <w:sz w:val="32"/>
                <w:szCs w:val="32"/>
              </w:rPr>
              <w:t>24%</w:t>
            </w:r>
            <w:r>
              <w:rPr>
                <w:rFonts w:eastAsia="仿宋_GB2312" w:hint="eastAsia"/>
                <w:color w:val="000000"/>
                <w:sz w:val="32"/>
                <w:szCs w:val="32"/>
              </w:rPr>
              <w:t>）</w:t>
            </w: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t>2.1</w:t>
            </w:r>
            <w:r>
              <w:rPr>
                <w:rFonts w:eastAsia="仿宋_GB2312" w:hint="eastAsia"/>
                <w:bCs/>
                <w:color w:val="000000"/>
                <w:sz w:val="32"/>
                <w:szCs w:val="32"/>
              </w:rPr>
              <w:t>利用互联网手段建立线</w:t>
            </w:r>
            <w:proofErr w:type="gramStart"/>
            <w:r>
              <w:rPr>
                <w:rFonts w:eastAsia="仿宋_GB2312" w:hint="eastAsia"/>
                <w:bCs/>
                <w:color w:val="000000"/>
                <w:sz w:val="32"/>
                <w:szCs w:val="32"/>
              </w:rPr>
              <w:t>上创业</w:t>
            </w:r>
            <w:proofErr w:type="gramEnd"/>
            <w:r>
              <w:rPr>
                <w:rFonts w:eastAsia="仿宋_GB2312" w:hint="eastAsia"/>
                <w:bCs/>
                <w:color w:val="000000"/>
                <w:sz w:val="32"/>
                <w:szCs w:val="32"/>
              </w:rPr>
              <w:t>服务平台，为创业者提供各</w:t>
            </w:r>
            <w:proofErr w:type="gramStart"/>
            <w:r>
              <w:rPr>
                <w:rFonts w:eastAsia="仿宋_GB2312" w:hint="eastAsia"/>
                <w:bCs/>
                <w:color w:val="000000"/>
                <w:sz w:val="32"/>
                <w:szCs w:val="32"/>
              </w:rPr>
              <w:t>类创业</w:t>
            </w:r>
            <w:proofErr w:type="gramEnd"/>
            <w:r>
              <w:rPr>
                <w:rFonts w:eastAsia="仿宋_GB2312" w:hint="eastAsia"/>
                <w:bCs/>
                <w:color w:val="000000"/>
                <w:sz w:val="32"/>
                <w:szCs w:val="32"/>
              </w:rPr>
              <w:t>服务情况。</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3</w:t>
            </w:r>
          </w:p>
        </w:tc>
      </w:tr>
      <w:tr w:rsidR="00BB6610" w:rsidRPr="005F3378" w:rsidTr="005D4670">
        <w:trPr>
          <w:trHeight w:val="173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t>2.2</w:t>
            </w:r>
            <w:r>
              <w:rPr>
                <w:rFonts w:eastAsia="仿宋_GB2312" w:hint="eastAsia"/>
                <w:bCs/>
                <w:color w:val="000000"/>
                <w:sz w:val="32"/>
                <w:szCs w:val="32"/>
              </w:rPr>
              <w:t>签约并服务于创业者的各</w:t>
            </w:r>
            <w:proofErr w:type="gramStart"/>
            <w:r>
              <w:rPr>
                <w:rFonts w:eastAsia="仿宋_GB2312" w:hint="eastAsia"/>
                <w:bCs/>
                <w:color w:val="000000"/>
                <w:sz w:val="32"/>
                <w:szCs w:val="32"/>
              </w:rPr>
              <w:t>类创业</w:t>
            </w:r>
            <w:proofErr w:type="gramEnd"/>
            <w:r>
              <w:rPr>
                <w:rFonts w:eastAsia="仿宋_GB2312" w:hint="eastAsia"/>
                <w:bCs/>
                <w:color w:val="000000"/>
                <w:sz w:val="32"/>
                <w:szCs w:val="32"/>
              </w:rPr>
              <w:t>服务机构（科研院所、大专院校、科技服务机构、专业代理机构、投融资机构等）的数量。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53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t>2.3</w:t>
            </w:r>
            <w:r>
              <w:rPr>
                <w:rFonts w:eastAsia="仿宋_GB2312" w:hint="eastAsia"/>
                <w:bCs/>
                <w:color w:val="000000"/>
                <w:sz w:val="32"/>
                <w:szCs w:val="32"/>
              </w:rPr>
              <w:t>考核期内为</w:t>
            </w:r>
            <w:proofErr w:type="gramStart"/>
            <w:r>
              <w:rPr>
                <w:rFonts w:eastAsia="仿宋_GB2312" w:hint="eastAsia"/>
                <w:bCs/>
                <w:color w:val="000000"/>
                <w:sz w:val="32"/>
                <w:szCs w:val="32"/>
              </w:rPr>
              <w:t>众创空间</w:t>
            </w:r>
            <w:proofErr w:type="gramEnd"/>
            <w:r>
              <w:rPr>
                <w:rFonts w:eastAsia="仿宋_GB2312" w:hint="eastAsia"/>
                <w:bCs/>
                <w:color w:val="000000"/>
                <w:sz w:val="32"/>
                <w:szCs w:val="32"/>
              </w:rPr>
              <w:t>内创客、创业团队和初创企业提供检验检测、研发设计、小试中试、技术咨询等技术创新服务和推介科技成果、撮合成果对接并成功实现成果转化和技术转移的案例数量。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6</w:t>
            </w:r>
          </w:p>
        </w:tc>
      </w:tr>
      <w:tr w:rsidR="00BB6610" w:rsidRPr="005F3378" w:rsidTr="005D4670">
        <w:trPr>
          <w:trHeight w:val="97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t>2.4</w:t>
            </w:r>
            <w:r>
              <w:rPr>
                <w:rFonts w:eastAsia="仿宋_GB2312" w:hint="eastAsia"/>
                <w:bCs/>
                <w:color w:val="000000"/>
                <w:sz w:val="32"/>
                <w:szCs w:val="32"/>
              </w:rPr>
              <w:t>考核期内</w:t>
            </w:r>
            <w:proofErr w:type="gramStart"/>
            <w:r>
              <w:rPr>
                <w:rFonts w:eastAsia="仿宋_GB2312" w:hint="eastAsia"/>
                <w:bCs/>
                <w:color w:val="000000"/>
                <w:sz w:val="32"/>
                <w:szCs w:val="32"/>
              </w:rPr>
              <w:t>众创空间</w:t>
            </w:r>
            <w:proofErr w:type="gramEnd"/>
            <w:r>
              <w:rPr>
                <w:rFonts w:eastAsia="仿宋_GB2312" w:hint="eastAsia"/>
                <w:bCs/>
                <w:color w:val="000000"/>
                <w:sz w:val="32"/>
                <w:szCs w:val="32"/>
              </w:rPr>
              <w:t>入驻的创客、创业团队和初创企业申请和获得各类知识产权数量。</w:t>
            </w:r>
            <w:r>
              <w:rPr>
                <w:rFonts w:eastAsia="仿宋_GB2312"/>
                <w:bCs/>
                <w:color w:val="000000"/>
                <w:sz w:val="32"/>
                <w:szCs w:val="32"/>
              </w:rPr>
              <w:t xml:space="preserve"> </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70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color w:val="000000"/>
                <w:sz w:val="32"/>
                <w:szCs w:val="32"/>
              </w:rPr>
            </w:pPr>
            <w:r>
              <w:rPr>
                <w:rFonts w:eastAsia="仿宋_GB2312"/>
                <w:color w:val="000000"/>
                <w:sz w:val="32"/>
                <w:szCs w:val="32"/>
              </w:rPr>
              <w:t>2.5</w:t>
            </w:r>
            <w:r>
              <w:rPr>
                <w:rFonts w:eastAsia="仿宋_GB2312" w:hint="eastAsia"/>
                <w:color w:val="000000"/>
                <w:sz w:val="32"/>
                <w:szCs w:val="32"/>
              </w:rPr>
              <w:t>考核期内</w:t>
            </w:r>
            <w:proofErr w:type="gramStart"/>
            <w:r>
              <w:rPr>
                <w:rFonts w:eastAsia="仿宋_GB2312" w:hint="eastAsia"/>
                <w:color w:val="000000"/>
                <w:sz w:val="32"/>
                <w:szCs w:val="32"/>
              </w:rPr>
              <w:t>众创空间</w:t>
            </w:r>
            <w:proofErr w:type="gramEnd"/>
            <w:r>
              <w:rPr>
                <w:rFonts w:eastAsia="仿宋_GB2312" w:hint="eastAsia"/>
                <w:color w:val="000000"/>
                <w:sz w:val="32"/>
                <w:szCs w:val="32"/>
              </w:rPr>
              <w:t>及入驻的创客、创业团队和初创企业获得各级政府部门支持的项目和荣誉的数量。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color w:val="000000"/>
                <w:sz w:val="32"/>
                <w:szCs w:val="32"/>
              </w:rPr>
              <w:t>5</w:t>
            </w:r>
          </w:p>
        </w:tc>
      </w:tr>
      <w:tr w:rsidR="00BB6610" w:rsidRPr="005F3378" w:rsidTr="005D4670">
        <w:trPr>
          <w:trHeight w:val="896"/>
        </w:trPr>
        <w:tc>
          <w:tcPr>
            <w:tcW w:w="563"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adjustRightInd w:val="0"/>
              <w:snapToGrid w:val="0"/>
              <w:spacing w:line="400" w:lineRule="exact"/>
              <w:ind w:leftChars="14" w:left="29" w:firstLineChars="13" w:firstLine="42"/>
              <w:jc w:val="center"/>
              <w:rPr>
                <w:rFonts w:eastAsia="仿宋_GB2312"/>
                <w:color w:val="000000"/>
                <w:sz w:val="32"/>
                <w:szCs w:val="32"/>
              </w:rPr>
            </w:pPr>
            <w:r>
              <w:rPr>
                <w:rFonts w:eastAsia="仿宋_GB2312"/>
                <w:color w:val="000000"/>
                <w:sz w:val="32"/>
                <w:szCs w:val="32"/>
              </w:rPr>
              <w:t>3</w:t>
            </w:r>
          </w:p>
        </w:tc>
        <w:tc>
          <w:tcPr>
            <w:tcW w:w="915"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adjustRightInd w:val="0"/>
              <w:snapToGrid w:val="0"/>
              <w:spacing w:line="400" w:lineRule="exact"/>
              <w:ind w:leftChars="14" w:left="29" w:firstLineChars="13" w:firstLine="42"/>
              <w:jc w:val="center"/>
              <w:rPr>
                <w:rFonts w:eastAsia="仿宋_GB2312"/>
                <w:color w:val="000000"/>
                <w:sz w:val="32"/>
                <w:szCs w:val="32"/>
              </w:rPr>
            </w:pPr>
            <w:r>
              <w:rPr>
                <w:rFonts w:eastAsia="仿宋_GB2312" w:hint="eastAsia"/>
                <w:color w:val="000000"/>
                <w:sz w:val="32"/>
                <w:szCs w:val="32"/>
              </w:rPr>
              <w:t>提供创业投融资</w:t>
            </w:r>
            <w:r>
              <w:rPr>
                <w:rFonts w:eastAsia="仿宋_GB2312" w:hint="eastAsia"/>
                <w:color w:val="000000"/>
                <w:sz w:val="32"/>
                <w:szCs w:val="32"/>
              </w:rPr>
              <w:lastRenderedPageBreak/>
              <w:t>服务情况（</w:t>
            </w:r>
            <w:r>
              <w:rPr>
                <w:rFonts w:eastAsia="仿宋_GB2312"/>
                <w:color w:val="000000"/>
                <w:sz w:val="32"/>
                <w:szCs w:val="32"/>
              </w:rPr>
              <w:t>10%</w:t>
            </w:r>
            <w:r>
              <w:rPr>
                <w:rFonts w:eastAsia="仿宋_GB2312" w:hint="eastAsia"/>
                <w:color w:val="000000"/>
                <w:sz w:val="32"/>
                <w:szCs w:val="32"/>
              </w:rPr>
              <w:t>）</w:t>
            </w: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lastRenderedPageBreak/>
              <w:t>3.1</w:t>
            </w:r>
            <w:r>
              <w:rPr>
                <w:rFonts w:eastAsia="仿宋_GB2312" w:hint="eastAsia"/>
                <w:bCs/>
                <w:color w:val="000000"/>
                <w:sz w:val="32"/>
                <w:szCs w:val="32"/>
              </w:rPr>
              <w:t>考核期内</w:t>
            </w:r>
            <w:proofErr w:type="gramStart"/>
            <w:r>
              <w:rPr>
                <w:rFonts w:eastAsia="仿宋_GB2312" w:hint="eastAsia"/>
                <w:bCs/>
                <w:color w:val="000000"/>
                <w:sz w:val="32"/>
                <w:szCs w:val="32"/>
              </w:rPr>
              <w:t>众创空间</w:t>
            </w:r>
            <w:proofErr w:type="gramEnd"/>
            <w:r>
              <w:rPr>
                <w:rFonts w:eastAsia="仿宋_GB2312" w:hint="eastAsia"/>
                <w:bCs/>
                <w:color w:val="000000"/>
                <w:sz w:val="32"/>
                <w:szCs w:val="32"/>
              </w:rPr>
              <w:t>种子基金使用案例数量。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191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bCs/>
                <w:color w:val="000000"/>
                <w:sz w:val="32"/>
                <w:szCs w:val="32"/>
              </w:rPr>
            </w:pPr>
            <w:r>
              <w:rPr>
                <w:rFonts w:eastAsia="仿宋_GB2312"/>
                <w:bCs/>
                <w:color w:val="000000"/>
                <w:sz w:val="32"/>
                <w:szCs w:val="32"/>
              </w:rPr>
              <w:t>3.2</w:t>
            </w:r>
            <w:r>
              <w:rPr>
                <w:rFonts w:eastAsia="仿宋_GB2312" w:hint="eastAsia"/>
                <w:bCs/>
                <w:color w:val="000000"/>
                <w:sz w:val="32"/>
                <w:szCs w:val="32"/>
              </w:rPr>
              <w:t>考核期内建立投资基金或与天使投资人、创业投资机构建立合作关系，以股权投资等方式成功为创客、创业团队和初创企业进行创业融资的案例数量。</w:t>
            </w:r>
          </w:p>
        </w:tc>
        <w:tc>
          <w:tcPr>
            <w:tcW w:w="529"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5</w:t>
            </w:r>
          </w:p>
        </w:tc>
      </w:tr>
      <w:tr w:rsidR="00BB6610" w:rsidRPr="005F3378" w:rsidTr="005D4670">
        <w:trPr>
          <w:trHeight w:val="1373"/>
        </w:trPr>
        <w:tc>
          <w:tcPr>
            <w:tcW w:w="563"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color w:val="000000"/>
                <w:sz w:val="32"/>
                <w:szCs w:val="32"/>
              </w:rPr>
              <w:lastRenderedPageBreak/>
              <w:t>4</w:t>
            </w:r>
          </w:p>
        </w:tc>
        <w:tc>
          <w:tcPr>
            <w:tcW w:w="915"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left"/>
              <w:rPr>
                <w:rFonts w:eastAsia="仿宋_GB2312"/>
                <w:bCs/>
                <w:color w:val="000000"/>
                <w:sz w:val="32"/>
                <w:szCs w:val="32"/>
              </w:rPr>
            </w:pPr>
            <w:r>
              <w:rPr>
                <w:rFonts w:eastAsia="仿宋_GB2312" w:hint="eastAsia"/>
                <w:color w:val="000000"/>
                <w:sz w:val="32"/>
                <w:szCs w:val="32"/>
              </w:rPr>
              <w:t>开展创业教育培训和创新创业活动情况（</w:t>
            </w:r>
            <w:r>
              <w:rPr>
                <w:rFonts w:eastAsia="仿宋_GB2312"/>
                <w:color w:val="000000"/>
                <w:sz w:val="32"/>
                <w:szCs w:val="32"/>
              </w:rPr>
              <w:t>16%</w:t>
            </w:r>
            <w:r>
              <w:rPr>
                <w:rFonts w:eastAsia="仿宋_GB2312" w:hint="eastAsia"/>
                <w:color w:val="000000"/>
                <w:sz w:val="32"/>
                <w:szCs w:val="32"/>
              </w:rPr>
              <w:t>）</w:t>
            </w: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color w:val="000000"/>
                <w:sz w:val="32"/>
                <w:szCs w:val="32"/>
              </w:rPr>
            </w:pPr>
            <w:r>
              <w:rPr>
                <w:rFonts w:eastAsia="仿宋_GB2312"/>
                <w:bCs/>
                <w:color w:val="000000"/>
                <w:sz w:val="32"/>
                <w:szCs w:val="32"/>
              </w:rPr>
              <w:t>4.1</w:t>
            </w:r>
            <w:r>
              <w:rPr>
                <w:rFonts w:eastAsia="仿宋_GB2312" w:hint="eastAsia"/>
                <w:bCs/>
                <w:color w:val="000000"/>
                <w:sz w:val="32"/>
                <w:szCs w:val="32"/>
              </w:rPr>
              <w:t>考核期</w:t>
            </w:r>
            <w:proofErr w:type="gramStart"/>
            <w:r>
              <w:rPr>
                <w:rFonts w:eastAsia="仿宋_GB2312" w:hint="eastAsia"/>
                <w:bCs/>
                <w:color w:val="000000"/>
                <w:sz w:val="32"/>
                <w:szCs w:val="32"/>
              </w:rPr>
              <w:t>内众创空间组织</w:t>
            </w:r>
            <w:proofErr w:type="gramEnd"/>
            <w:r>
              <w:rPr>
                <w:rFonts w:eastAsia="仿宋_GB2312" w:hint="eastAsia"/>
                <w:color w:val="000000"/>
                <w:sz w:val="32"/>
                <w:szCs w:val="32"/>
              </w:rPr>
              <w:t>开展各类公益讲堂、</w:t>
            </w:r>
            <w:proofErr w:type="gramStart"/>
            <w:r>
              <w:rPr>
                <w:rFonts w:eastAsia="仿宋_GB2312" w:hint="eastAsia"/>
                <w:color w:val="000000"/>
                <w:sz w:val="32"/>
                <w:szCs w:val="32"/>
              </w:rPr>
              <w:t>投资路</w:t>
            </w:r>
            <w:proofErr w:type="gramEnd"/>
            <w:r>
              <w:rPr>
                <w:rFonts w:eastAsia="仿宋_GB2312" w:hint="eastAsia"/>
                <w:color w:val="000000"/>
                <w:sz w:val="32"/>
                <w:szCs w:val="32"/>
              </w:rPr>
              <w:t>演、创业论坛、创业训练营等活动的数量。</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color w:val="000000"/>
                <w:sz w:val="32"/>
                <w:szCs w:val="32"/>
              </w:rPr>
              <w:t>6</w:t>
            </w:r>
          </w:p>
        </w:tc>
      </w:tr>
      <w:tr w:rsidR="00BB6610" w:rsidRPr="005F3378" w:rsidTr="005D4670">
        <w:trPr>
          <w:trHeight w:val="102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jc w:val="left"/>
              <w:rPr>
                <w:rFonts w:eastAsia="仿宋_GB2312"/>
                <w:color w:val="000000"/>
                <w:sz w:val="32"/>
                <w:szCs w:val="32"/>
              </w:rPr>
            </w:pPr>
            <w:r>
              <w:rPr>
                <w:rFonts w:eastAsia="仿宋_GB2312"/>
                <w:color w:val="000000"/>
                <w:sz w:val="32"/>
                <w:szCs w:val="32"/>
              </w:rPr>
              <w:t>4.2</w:t>
            </w:r>
            <w:r>
              <w:rPr>
                <w:rFonts w:eastAsia="仿宋_GB2312" w:hint="eastAsia"/>
                <w:color w:val="000000"/>
                <w:sz w:val="32"/>
                <w:szCs w:val="32"/>
              </w:rPr>
              <w:t>考核期内</w:t>
            </w:r>
            <w:proofErr w:type="gramStart"/>
            <w:r>
              <w:rPr>
                <w:rFonts w:eastAsia="仿宋_GB2312" w:hint="eastAsia"/>
                <w:color w:val="000000"/>
                <w:sz w:val="32"/>
                <w:szCs w:val="32"/>
              </w:rPr>
              <w:t>众创空间</w:t>
            </w:r>
            <w:proofErr w:type="gramEnd"/>
            <w:r>
              <w:rPr>
                <w:rFonts w:eastAsia="仿宋_GB2312" w:hint="eastAsia"/>
                <w:color w:val="000000"/>
                <w:sz w:val="32"/>
                <w:szCs w:val="32"/>
              </w:rPr>
              <w:t>聘任的创业导师开展创业辅导服务的次数。</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color w:val="000000"/>
                <w:sz w:val="32"/>
                <w:szCs w:val="32"/>
              </w:rPr>
              <w:t>5</w:t>
            </w:r>
          </w:p>
        </w:tc>
      </w:tr>
      <w:tr w:rsidR="00BB6610" w:rsidRPr="005F3378" w:rsidTr="005D4670">
        <w:trPr>
          <w:trHeight w:val="126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bCs/>
                <w:color w:val="000000"/>
                <w:sz w:val="32"/>
                <w:szCs w:val="32"/>
              </w:rPr>
            </w:pPr>
            <w:r>
              <w:rPr>
                <w:rFonts w:eastAsia="仿宋_GB2312"/>
                <w:color w:val="000000"/>
                <w:sz w:val="32"/>
                <w:szCs w:val="32"/>
              </w:rPr>
              <w:t>4.3</w:t>
            </w:r>
            <w:r>
              <w:rPr>
                <w:rFonts w:eastAsia="仿宋_GB2312" w:hint="eastAsia"/>
                <w:color w:val="000000"/>
                <w:sz w:val="32"/>
                <w:szCs w:val="32"/>
              </w:rPr>
              <w:t>考核年度</w:t>
            </w:r>
            <w:proofErr w:type="gramStart"/>
            <w:r>
              <w:rPr>
                <w:rFonts w:eastAsia="仿宋_GB2312" w:hint="eastAsia"/>
                <w:color w:val="000000"/>
                <w:sz w:val="32"/>
                <w:szCs w:val="32"/>
              </w:rPr>
              <w:t>众创空间</w:t>
            </w:r>
            <w:proofErr w:type="gramEnd"/>
            <w:r>
              <w:rPr>
                <w:rFonts w:eastAsia="仿宋_GB2312" w:hint="eastAsia"/>
                <w:color w:val="000000"/>
                <w:sz w:val="32"/>
                <w:szCs w:val="32"/>
              </w:rPr>
              <w:t>推荐参加天津市创新创业大赛的项目数量和组织举办各</w:t>
            </w:r>
            <w:proofErr w:type="gramStart"/>
            <w:r>
              <w:rPr>
                <w:rFonts w:eastAsia="仿宋_GB2312" w:hint="eastAsia"/>
                <w:color w:val="000000"/>
                <w:sz w:val="32"/>
                <w:szCs w:val="32"/>
              </w:rPr>
              <w:t>类创新</w:t>
            </w:r>
            <w:proofErr w:type="gramEnd"/>
            <w:r>
              <w:rPr>
                <w:rFonts w:eastAsia="仿宋_GB2312" w:hint="eastAsia"/>
                <w:color w:val="000000"/>
                <w:sz w:val="32"/>
                <w:szCs w:val="32"/>
              </w:rPr>
              <w:t>创业赛事的数量。</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color w:val="000000"/>
                <w:sz w:val="32"/>
                <w:szCs w:val="32"/>
              </w:rPr>
              <w:t>5</w:t>
            </w:r>
          </w:p>
        </w:tc>
      </w:tr>
      <w:tr w:rsidR="00BB6610" w:rsidRPr="005F3378" w:rsidTr="005D4670">
        <w:trPr>
          <w:trHeight w:val="979"/>
        </w:trPr>
        <w:tc>
          <w:tcPr>
            <w:tcW w:w="563"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center"/>
              <w:rPr>
                <w:rFonts w:eastAsia="仿宋_GB2312"/>
                <w:color w:val="000000"/>
                <w:sz w:val="32"/>
                <w:szCs w:val="32"/>
              </w:rPr>
            </w:pPr>
            <w:r>
              <w:rPr>
                <w:rFonts w:eastAsia="仿宋_GB2312"/>
                <w:color w:val="000000"/>
                <w:sz w:val="32"/>
                <w:szCs w:val="32"/>
              </w:rPr>
              <w:t>5</w:t>
            </w:r>
          </w:p>
        </w:tc>
        <w:tc>
          <w:tcPr>
            <w:tcW w:w="915" w:type="pct"/>
            <w:vMerge w:val="restar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jc w:val="left"/>
              <w:rPr>
                <w:rFonts w:eastAsia="仿宋_GB2312"/>
                <w:bCs/>
                <w:color w:val="000000"/>
                <w:sz w:val="32"/>
                <w:szCs w:val="32"/>
              </w:rPr>
            </w:pPr>
            <w:r>
              <w:rPr>
                <w:rFonts w:eastAsia="仿宋_GB2312" w:hint="eastAsia"/>
                <w:color w:val="000000"/>
                <w:sz w:val="32"/>
                <w:szCs w:val="32"/>
              </w:rPr>
              <w:t>强化可持续发展能力建设情况（</w:t>
            </w:r>
            <w:r>
              <w:rPr>
                <w:rFonts w:eastAsia="仿宋_GB2312"/>
                <w:color w:val="000000"/>
                <w:sz w:val="32"/>
                <w:szCs w:val="32"/>
              </w:rPr>
              <w:t>13%</w:t>
            </w:r>
            <w:r>
              <w:rPr>
                <w:rFonts w:eastAsia="仿宋_GB2312" w:hint="eastAsia"/>
                <w:color w:val="000000"/>
                <w:sz w:val="32"/>
                <w:szCs w:val="32"/>
              </w:rPr>
              <w:t>）</w:t>
            </w: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color w:val="000000"/>
                <w:sz w:val="32"/>
                <w:szCs w:val="32"/>
              </w:rPr>
            </w:pPr>
            <w:r>
              <w:rPr>
                <w:rFonts w:eastAsia="仿宋_GB2312"/>
                <w:color w:val="000000"/>
                <w:sz w:val="32"/>
                <w:szCs w:val="32"/>
              </w:rPr>
              <w:t>5.1</w:t>
            </w:r>
            <w:proofErr w:type="gramStart"/>
            <w:r>
              <w:rPr>
                <w:rFonts w:eastAsia="仿宋_GB2312" w:hint="eastAsia"/>
                <w:color w:val="000000"/>
                <w:sz w:val="32"/>
                <w:szCs w:val="32"/>
              </w:rPr>
              <w:t>众创空间</w:t>
            </w:r>
            <w:proofErr w:type="gramEnd"/>
            <w:r>
              <w:rPr>
                <w:rFonts w:eastAsia="仿宋_GB2312" w:hint="eastAsia"/>
                <w:color w:val="000000"/>
                <w:sz w:val="32"/>
                <w:szCs w:val="32"/>
              </w:rPr>
              <w:t>建设完善服务对象评估筛选、总量控制、毕业与退出机制，基本信息档案管理、信息报告和开放披露等运营管理制度和各项制度的执行情况。</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color w:val="000000"/>
                <w:sz w:val="32"/>
                <w:szCs w:val="32"/>
              </w:rPr>
              <w:t>3</w:t>
            </w:r>
          </w:p>
        </w:tc>
      </w:tr>
      <w:tr w:rsidR="00BB6610" w:rsidRPr="005F3378" w:rsidTr="005D4670">
        <w:trPr>
          <w:trHeight w:val="5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color w:val="000000"/>
                <w:sz w:val="32"/>
                <w:szCs w:val="32"/>
              </w:rPr>
            </w:pPr>
            <w:r>
              <w:rPr>
                <w:rFonts w:eastAsia="仿宋_GB2312"/>
                <w:color w:val="000000"/>
                <w:sz w:val="32"/>
                <w:szCs w:val="32"/>
              </w:rPr>
              <w:t>5.2</w:t>
            </w:r>
            <w:r>
              <w:rPr>
                <w:rFonts w:eastAsia="仿宋_GB2312" w:hint="eastAsia"/>
                <w:color w:val="000000"/>
                <w:sz w:val="32"/>
                <w:szCs w:val="32"/>
              </w:rPr>
              <w:t>考核期内</w:t>
            </w:r>
            <w:proofErr w:type="gramStart"/>
            <w:r>
              <w:rPr>
                <w:rFonts w:eastAsia="仿宋_GB2312" w:hint="eastAsia"/>
                <w:color w:val="000000"/>
                <w:sz w:val="32"/>
                <w:szCs w:val="32"/>
              </w:rPr>
              <w:t>众创空间</w:t>
            </w:r>
            <w:proofErr w:type="gramEnd"/>
            <w:r>
              <w:rPr>
                <w:rFonts w:eastAsia="仿宋_GB2312" w:hint="eastAsia"/>
                <w:color w:val="000000"/>
                <w:sz w:val="32"/>
                <w:szCs w:val="32"/>
              </w:rPr>
              <w:t>的收入情况。</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color w:val="000000"/>
                <w:sz w:val="32"/>
                <w:szCs w:val="32"/>
              </w:rPr>
              <w:t>5</w:t>
            </w:r>
          </w:p>
        </w:tc>
      </w:tr>
      <w:tr w:rsidR="00BB6610" w:rsidRPr="005F3378" w:rsidTr="005D4670">
        <w:trPr>
          <w:trHeight w:val="95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color w:val="000000"/>
                <w:sz w:val="32"/>
                <w:szCs w:val="3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jc w:val="left"/>
              <w:rPr>
                <w:rFonts w:eastAsia="仿宋_GB2312"/>
                <w:bCs/>
                <w:color w:val="000000"/>
                <w:sz w:val="32"/>
                <w:szCs w:val="32"/>
              </w:rPr>
            </w:pPr>
          </w:p>
        </w:tc>
        <w:tc>
          <w:tcPr>
            <w:tcW w:w="2993" w:type="pct"/>
            <w:tcBorders>
              <w:top w:val="single" w:sz="4" w:space="0" w:color="000000"/>
              <w:left w:val="single" w:sz="4" w:space="0" w:color="000000"/>
              <w:bottom w:val="single" w:sz="4" w:space="0" w:color="000000"/>
              <w:right w:val="single" w:sz="4" w:space="0" w:color="auto"/>
            </w:tcBorders>
            <w:vAlign w:val="center"/>
            <w:hideMark/>
          </w:tcPr>
          <w:p w:rsidR="00BB6610" w:rsidRDefault="00BB6610" w:rsidP="005D4670">
            <w:pPr>
              <w:spacing w:line="400" w:lineRule="exact"/>
              <w:rPr>
                <w:rFonts w:eastAsia="仿宋_GB2312"/>
                <w:color w:val="000000"/>
                <w:sz w:val="32"/>
                <w:szCs w:val="32"/>
              </w:rPr>
            </w:pPr>
            <w:r>
              <w:rPr>
                <w:rFonts w:eastAsia="仿宋_GB2312"/>
                <w:color w:val="000000"/>
                <w:sz w:val="32"/>
                <w:szCs w:val="32"/>
              </w:rPr>
              <w:t>5.3</w:t>
            </w:r>
            <w:r>
              <w:rPr>
                <w:rFonts w:eastAsia="仿宋_GB2312" w:hint="eastAsia"/>
                <w:color w:val="000000"/>
                <w:sz w:val="32"/>
                <w:szCs w:val="32"/>
              </w:rPr>
              <w:t>考核期内</w:t>
            </w:r>
            <w:proofErr w:type="gramStart"/>
            <w:r>
              <w:rPr>
                <w:rFonts w:eastAsia="仿宋_GB2312" w:hint="eastAsia"/>
                <w:color w:val="000000"/>
                <w:sz w:val="32"/>
                <w:szCs w:val="32"/>
              </w:rPr>
              <w:t>众创空间</w:t>
            </w:r>
            <w:proofErr w:type="gramEnd"/>
            <w:r>
              <w:rPr>
                <w:rFonts w:eastAsia="仿宋_GB2312" w:hint="eastAsia"/>
                <w:color w:val="000000"/>
                <w:sz w:val="32"/>
                <w:szCs w:val="32"/>
              </w:rPr>
              <w:t>收入构成中服务及投资收入占总收入的比值。（总收入不包括政府性收入）</w:t>
            </w:r>
          </w:p>
        </w:tc>
        <w:tc>
          <w:tcPr>
            <w:tcW w:w="529" w:type="pct"/>
            <w:tcBorders>
              <w:top w:val="single" w:sz="4" w:space="0" w:color="000000"/>
              <w:left w:val="single" w:sz="4" w:space="0" w:color="auto"/>
              <w:bottom w:val="single" w:sz="4" w:space="0" w:color="000000"/>
              <w:right w:val="single" w:sz="4" w:space="0" w:color="auto"/>
            </w:tcBorders>
            <w:vAlign w:val="center"/>
            <w:hideMark/>
          </w:tcPr>
          <w:p w:rsidR="00BB6610" w:rsidRDefault="00BB6610" w:rsidP="005D4670">
            <w:pPr>
              <w:widowControl/>
              <w:adjustRightInd w:val="0"/>
              <w:snapToGrid w:val="0"/>
              <w:spacing w:line="400" w:lineRule="exact"/>
              <w:jc w:val="center"/>
              <w:rPr>
                <w:rFonts w:eastAsia="仿宋_GB2312"/>
                <w:bCs/>
                <w:color w:val="000000"/>
                <w:sz w:val="32"/>
                <w:szCs w:val="32"/>
              </w:rPr>
            </w:pPr>
            <w:r>
              <w:rPr>
                <w:rFonts w:eastAsia="仿宋_GB2312"/>
                <w:color w:val="000000"/>
                <w:sz w:val="32"/>
                <w:szCs w:val="32"/>
              </w:rPr>
              <w:t>5</w:t>
            </w:r>
          </w:p>
        </w:tc>
      </w:tr>
      <w:tr w:rsidR="00BB6610" w:rsidRPr="005F3378" w:rsidTr="005D4670">
        <w:trPr>
          <w:trHeight w:val="2262"/>
        </w:trPr>
        <w:tc>
          <w:tcPr>
            <w:tcW w:w="563"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ind w:leftChars="14" w:left="29" w:firstLineChars="13" w:firstLine="42"/>
              <w:jc w:val="center"/>
              <w:rPr>
                <w:rFonts w:eastAsia="仿宋_GB2312"/>
                <w:color w:val="000000"/>
                <w:sz w:val="32"/>
                <w:szCs w:val="32"/>
              </w:rPr>
            </w:pPr>
            <w:r>
              <w:rPr>
                <w:rFonts w:eastAsia="仿宋_GB2312"/>
                <w:color w:val="000000"/>
                <w:sz w:val="32"/>
                <w:szCs w:val="32"/>
              </w:rPr>
              <w:t>6</w:t>
            </w:r>
          </w:p>
        </w:tc>
        <w:tc>
          <w:tcPr>
            <w:tcW w:w="915"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widowControl/>
              <w:adjustRightInd w:val="0"/>
              <w:snapToGrid w:val="0"/>
              <w:spacing w:line="400" w:lineRule="exact"/>
              <w:ind w:leftChars="14" w:left="29" w:firstLineChars="13" w:firstLine="42"/>
              <w:jc w:val="left"/>
              <w:rPr>
                <w:rFonts w:eastAsia="仿宋_GB2312"/>
                <w:bCs/>
                <w:color w:val="000000"/>
                <w:sz w:val="32"/>
                <w:szCs w:val="32"/>
              </w:rPr>
            </w:pPr>
            <w:r>
              <w:rPr>
                <w:rFonts w:eastAsia="仿宋_GB2312" w:hint="eastAsia"/>
                <w:color w:val="000000"/>
                <w:sz w:val="32"/>
                <w:szCs w:val="32"/>
              </w:rPr>
              <w:t>总结服务特色树立品牌情况（</w:t>
            </w:r>
            <w:r>
              <w:rPr>
                <w:rFonts w:eastAsia="仿宋_GB2312"/>
                <w:color w:val="000000"/>
                <w:sz w:val="32"/>
                <w:szCs w:val="32"/>
              </w:rPr>
              <w:t>15%</w:t>
            </w:r>
            <w:r>
              <w:rPr>
                <w:rFonts w:eastAsia="仿宋_GB2312" w:hint="eastAsia"/>
                <w:color w:val="000000"/>
                <w:sz w:val="32"/>
                <w:szCs w:val="32"/>
              </w:rPr>
              <w:t>）</w:t>
            </w:r>
          </w:p>
        </w:tc>
        <w:tc>
          <w:tcPr>
            <w:tcW w:w="2993"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spacing w:line="400" w:lineRule="exact"/>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对绩效考核期内</w:t>
            </w:r>
            <w:proofErr w:type="gramStart"/>
            <w:r>
              <w:rPr>
                <w:rFonts w:eastAsia="仿宋_GB2312" w:hint="eastAsia"/>
                <w:color w:val="000000"/>
                <w:sz w:val="32"/>
                <w:szCs w:val="32"/>
              </w:rPr>
              <w:t>众创空间</w:t>
            </w:r>
            <w:proofErr w:type="gramEnd"/>
            <w:r>
              <w:rPr>
                <w:rFonts w:eastAsia="仿宋_GB2312" w:hint="eastAsia"/>
                <w:color w:val="000000"/>
                <w:sz w:val="32"/>
                <w:szCs w:val="32"/>
              </w:rPr>
              <w:t>各项工作进行系统总结。包括工作情况、主要成效、重点案例、自身不足及原因分析、下一步努力方向及重点工作；</w:t>
            </w:r>
            <w:proofErr w:type="gramStart"/>
            <w:r>
              <w:rPr>
                <w:rFonts w:eastAsia="仿宋_GB2312" w:hint="eastAsia"/>
                <w:color w:val="000000"/>
                <w:sz w:val="32"/>
                <w:szCs w:val="32"/>
              </w:rPr>
              <w:t>众创空间</w:t>
            </w:r>
            <w:proofErr w:type="gramEnd"/>
            <w:r>
              <w:rPr>
                <w:rFonts w:eastAsia="仿宋_GB2312" w:hint="eastAsia"/>
                <w:color w:val="000000"/>
                <w:sz w:val="32"/>
                <w:szCs w:val="32"/>
              </w:rPr>
              <w:t>服务专员制度执行情况；服务模式在区域范围内的辐射效应及对当地创新创业文化氛围的营造能力等。</w:t>
            </w:r>
          </w:p>
        </w:tc>
        <w:tc>
          <w:tcPr>
            <w:tcW w:w="529" w:type="pct"/>
            <w:tcBorders>
              <w:top w:val="single" w:sz="4" w:space="0" w:color="000000"/>
              <w:left w:val="single" w:sz="4" w:space="0" w:color="000000"/>
              <w:bottom w:val="single" w:sz="4" w:space="0" w:color="000000"/>
              <w:right w:val="single" w:sz="4" w:space="0" w:color="000000"/>
            </w:tcBorders>
            <w:vAlign w:val="center"/>
            <w:hideMark/>
          </w:tcPr>
          <w:p w:rsidR="00BB6610" w:rsidRDefault="00BB6610" w:rsidP="005D4670">
            <w:pPr>
              <w:spacing w:line="400" w:lineRule="exact"/>
              <w:jc w:val="center"/>
              <w:rPr>
                <w:rFonts w:eastAsia="仿宋_GB2312"/>
                <w:bCs/>
                <w:color w:val="000000"/>
                <w:sz w:val="32"/>
                <w:szCs w:val="32"/>
              </w:rPr>
            </w:pPr>
            <w:r>
              <w:rPr>
                <w:rFonts w:eastAsia="仿宋_GB2312"/>
                <w:bCs/>
                <w:color w:val="000000"/>
                <w:sz w:val="32"/>
                <w:szCs w:val="32"/>
              </w:rPr>
              <w:t>15</w:t>
            </w:r>
          </w:p>
        </w:tc>
      </w:tr>
    </w:tbl>
    <w:p w:rsidR="00BB6610" w:rsidRDefault="00BB6610" w:rsidP="00BB6610">
      <w:pPr>
        <w:spacing w:line="560" w:lineRule="exact"/>
        <w:ind w:firstLineChars="200" w:firstLine="640"/>
        <w:jc w:val="left"/>
        <w:rPr>
          <w:rFonts w:eastAsia="黑体"/>
          <w:color w:val="000000"/>
          <w:sz w:val="32"/>
          <w:szCs w:val="32"/>
        </w:rPr>
      </w:pPr>
      <w:r>
        <w:rPr>
          <w:rFonts w:eastAsia="黑体" w:hint="eastAsia"/>
          <w:color w:val="000000"/>
          <w:sz w:val="32"/>
          <w:szCs w:val="32"/>
        </w:rPr>
        <w:lastRenderedPageBreak/>
        <w:t>五、有关指标内容界定</w:t>
      </w:r>
    </w:p>
    <w:p w:rsidR="00BB6610" w:rsidRDefault="00BB6610" w:rsidP="00BB6610">
      <w:pPr>
        <w:spacing w:line="560" w:lineRule="exact"/>
        <w:ind w:firstLineChars="200" w:firstLine="640"/>
        <w:jc w:val="left"/>
        <w:rPr>
          <w:rFonts w:eastAsia="仿宋_GB2312"/>
          <w:sz w:val="32"/>
          <w:szCs w:val="32"/>
        </w:rPr>
      </w:pPr>
      <w:proofErr w:type="gramStart"/>
      <w:r>
        <w:rPr>
          <w:rFonts w:eastAsia="仿宋_GB2312" w:hint="eastAsia"/>
          <w:sz w:val="32"/>
          <w:szCs w:val="32"/>
        </w:rPr>
        <w:t>众创空间</w:t>
      </w:r>
      <w:proofErr w:type="gramEnd"/>
      <w:r>
        <w:rPr>
          <w:rFonts w:eastAsia="仿宋_GB2312" w:hint="eastAsia"/>
          <w:sz w:val="32"/>
          <w:szCs w:val="32"/>
        </w:rPr>
        <w:t>毕业企业（或具备毕业条件企业）：</w:t>
      </w:r>
      <w:proofErr w:type="gramStart"/>
      <w:r>
        <w:rPr>
          <w:rFonts w:eastAsia="仿宋_GB2312" w:hint="eastAsia"/>
          <w:sz w:val="32"/>
          <w:szCs w:val="32"/>
        </w:rPr>
        <w:t>指众创空间</w:t>
      </w:r>
      <w:proofErr w:type="gramEnd"/>
      <w:r>
        <w:rPr>
          <w:rFonts w:eastAsia="仿宋_GB2312" w:hint="eastAsia"/>
          <w:sz w:val="32"/>
          <w:szCs w:val="32"/>
        </w:rPr>
        <w:t>内达到以下条件中至少</w:t>
      </w:r>
      <w:r>
        <w:rPr>
          <w:rFonts w:eastAsia="仿宋_GB2312"/>
          <w:sz w:val="32"/>
          <w:szCs w:val="32"/>
        </w:rPr>
        <w:t>2</w:t>
      </w:r>
      <w:r>
        <w:rPr>
          <w:rFonts w:eastAsia="仿宋_GB2312" w:hint="eastAsia"/>
          <w:sz w:val="32"/>
          <w:szCs w:val="32"/>
        </w:rPr>
        <w:t>个的初创企业：</w:t>
      </w:r>
      <w:r>
        <w:rPr>
          <w:rFonts w:eastAsia="仿宋_GB2312"/>
          <w:sz w:val="32"/>
          <w:szCs w:val="32"/>
        </w:rPr>
        <w:t>1</w:t>
      </w:r>
      <w:r>
        <w:rPr>
          <w:rFonts w:eastAsia="仿宋_GB2312" w:hint="eastAsia"/>
          <w:sz w:val="32"/>
          <w:szCs w:val="32"/>
        </w:rPr>
        <w:t>．申请或获得了自主知识产权的；</w:t>
      </w:r>
      <w:r>
        <w:rPr>
          <w:rFonts w:eastAsia="仿宋_GB2312"/>
          <w:sz w:val="32"/>
          <w:szCs w:val="32"/>
        </w:rPr>
        <w:t>2</w:t>
      </w:r>
      <w:r>
        <w:rPr>
          <w:rFonts w:eastAsia="仿宋_GB2312" w:hint="eastAsia"/>
          <w:sz w:val="32"/>
          <w:szCs w:val="32"/>
        </w:rPr>
        <w:t>．有一定营业收入的；</w:t>
      </w:r>
      <w:r>
        <w:rPr>
          <w:rFonts w:eastAsia="仿宋_GB2312"/>
          <w:sz w:val="32"/>
          <w:szCs w:val="32"/>
        </w:rPr>
        <w:t>3</w:t>
      </w:r>
      <w:r>
        <w:rPr>
          <w:rFonts w:eastAsia="仿宋_GB2312" w:hint="eastAsia"/>
          <w:sz w:val="32"/>
          <w:szCs w:val="32"/>
        </w:rPr>
        <w:t>．获得投融资支持的；</w:t>
      </w:r>
      <w:r>
        <w:rPr>
          <w:rFonts w:eastAsia="仿宋_GB2312"/>
          <w:sz w:val="32"/>
          <w:szCs w:val="32"/>
        </w:rPr>
        <w:t>4</w:t>
      </w:r>
      <w:r>
        <w:rPr>
          <w:rFonts w:eastAsia="仿宋_GB2312" w:hint="eastAsia"/>
          <w:sz w:val="32"/>
          <w:szCs w:val="32"/>
        </w:rPr>
        <w:t>．被兼并或被收购的。</w:t>
      </w:r>
    </w:p>
    <w:p w:rsidR="00BB6610" w:rsidRDefault="00BB6610" w:rsidP="00BB6610">
      <w:pPr>
        <w:spacing w:line="560" w:lineRule="exact"/>
        <w:ind w:firstLineChars="200" w:firstLine="640"/>
        <w:jc w:val="left"/>
        <w:rPr>
          <w:rFonts w:eastAsia="仿宋_GB2312"/>
          <w:sz w:val="32"/>
          <w:szCs w:val="32"/>
        </w:rPr>
      </w:pPr>
      <w:r>
        <w:rPr>
          <w:rFonts w:eastAsia="仿宋_GB2312" w:hint="eastAsia"/>
          <w:sz w:val="32"/>
          <w:szCs w:val="32"/>
        </w:rPr>
        <w:t>线</w:t>
      </w:r>
      <w:proofErr w:type="gramStart"/>
      <w:r>
        <w:rPr>
          <w:rFonts w:eastAsia="仿宋_GB2312" w:hint="eastAsia"/>
          <w:sz w:val="32"/>
          <w:szCs w:val="32"/>
        </w:rPr>
        <w:t>上创业</w:t>
      </w:r>
      <w:proofErr w:type="gramEnd"/>
      <w:r>
        <w:rPr>
          <w:rFonts w:eastAsia="仿宋_GB2312" w:hint="eastAsia"/>
          <w:sz w:val="32"/>
          <w:szCs w:val="32"/>
        </w:rPr>
        <w:t>服务平台：</w:t>
      </w:r>
      <w:proofErr w:type="gramStart"/>
      <w:r>
        <w:rPr>
          <w:rFonts w:eastAsia="仿宋_GB2312" w:hint="eastAsia"/>
          <w:sz w:val="32"/>
          <w:szCs w:val="32"/>
        </w:rPr>
        <w:t>指众创空间</w:t>
      </w:r>
      <w:proofErr w:type="gramEnd"/>
      <w:r>
        <w:rPr>
          <w:rFonts w:eastAsia="仿宋_GB2312" w:hint="eastAsia"/>
          <w:sz w:val="32"/>
          <w:szCs w:val="32"/>
        </w:rPr>
        <w:t>利用互联网手段建设的用于为创业者提供信息咨询、业务指导、事项办理等各类线上创新创业服务的网络平台。</w:t>
      </w:r>
    </w:p>
    <w:p w:rsidR="00BB6610" w:rsidRDefault="00BB6610" w:rsidP="00BB6610">
      <w:pPr>
        <w:spacing w:line="560" w:lineRule="exact"/>
        <w:ind w:firstLineChars="200" w:firstLine="640"/>
        <w:jc w:val="left"/>
        <w:rPr>
          <w:rFonts w:eastAsia="仿宋_GB2312"/>
          <w:sz w:val="32"/>
          <w:szCs w:val="32"/>
        </w:rPr>
      </w:pPr>
      <w:proofErr w:type="gramStart"/>
      <w:r>
        <w:rPr>
          <w:rFonts w:eastAsia="仿宋_GB2312" w:hint="eastAsia"/>
          <w:sz w:val="32"/>
          <w:szCs w:val="32"/>
        </w:rPr>
        <w:t>众创空间</w:t>
      </w:r>
      <w:proofErr w:type="gramEnd"/>
      <w:r>
        <w:rPr>
          <w:rFonts w:eastAsia="仿宋_GB2312" w:hint="eastAsia"/>
          <w:sz w:val="32"/>
          <w:szCs w:val="32"/>
        </w:rPr>
        <w:t>种子基金：指由</w:t>
      </w:r>
      <w:proofErr w:type="gramStart"/>
      <w:r>
        <w:rPr>
          <w:rFonts w:eastAsia="仿宋_GB2312" w:hint="eastAsia"/>
          <w:sz w:val="32"/>
          <w:szCs w:val="32"/>
        </w:rPr>
        <w:t>众创空间</w:t>
      </w:r>
      <w:proofErr w:type="gramEnd"/>
      <w:r>
        <w:rPr>
          <w:rFonts w:eastAsia="仿宋_GB2312" w:hint="eastAsia"/>
          <w:sz w:val="32"/>
          <w:szCs w:val="32"/>
        </w:rPr>
        <w:t>运营商依据《天津市人民政府印发关于发展众创空间推进大众创新创业政策措施的通知》（津政发〔</w:t>
      </w:r>
      <w:r>
        <w:rPr>
          <w:rFonts w:eastAsia="仿宋_GB2312"/>
          <w:sz w:val="32"/>
          <w:szCs w:val="32"/>
        </w:rPr>
        <w:t>2015</w:t>
      </w:r>
      <w:r>
        <w:rPr>
          <w:rFonts w:eastAsia="仿宋_GB2312" w:hint="eastAsia"/>
          <w:sz w:val="32"/>
          <w:szCs w:val="32"/>
        </w:rPr>
        <w:t>〕</w:t>
      </w:r>
      <w:r>
        <w:rPr>
          <w:rFonts w:eastAsia="仿宋_GB2312"/>
          <w:sz w:val="32"/>
          <w:szCs w:val="32"/>
        </w:rPr>
        <w:t>9</w:t>
      </w:r>
      <w:r>
        <w:rPr>
          <w:rFonts w:eastAsia="仿宋_GB2312" w:hint="eastAsia"/>
          <w:sz w:val="32"/>
          <w:szCs w:val="32"/>
        </w:rPr>
        <w:t>号）文件设立的不少于</w:t>
      </w:r>
      <w:r>
        <w:rPr>
          <w:rFonts w:eastAsia="仿宋_GB2312"/>
          <w:sz w:val="32"/>
          <w:szCs w:val="32"/>
        </w:rPr>
        <w:t>300</w:t>
      </w:r>
      <w:r>
        <w:rPr>
          <w:rFonts w:eastAsia="仿宋_GB2312" w:hint="eastAsia"/>
          <w:sz w:val="32"/>
          <w:szCs w:val="32"/>
        </w:rPr>
        <w:t>万元，主要用于对初创项目给予额度不超过</w:t>
      </w:r>
      <w:r>
        <w:rPr>
          <w:rFonts w:eastAsia="仿宋_GB2312"/>
          <w:sz w:val="32"/>
          <w:szCs w:val="32"/>
        </w:rPr>
        <w:t xml:space="preserve">5 </w:t>
      </w:r>
      <w:r>
        <w:rPr>
          <w:rFonts w:eastAsia="仿宋_GB2312" w:hint="eastAsia"/>
          <w:sz w:val="32"/>
          <w:szCs w:val="32"/>
        </w:rPr>
        <w:t>万元、期限不超过</w:t>
      </w:r>
      <w:r>
        <w:rPr>
          <w:rFonts w:eastAsia="仿宋_GB2312"/>
          <w:sz w:val="32"/>
          <w:szCs w:val="32"/>
        </w:rPr>
        <w:t xml:space="preserve">2 </w:t>
      </w:r>
      <w:r>
        <w:rPr>
          <w:rFonts w:eastAsia="仿宋_GB2312" w:hint="eastAsia"/>
          <w:sz w:val="32"/>
          <w:szCs w:val="32"/>
        </w:rPr>
        <w:t>年的借款，以及收购创业者的初创成果的基金。</w:t>
      </w:r>
    </w:p>
    <w:p w:rsidR="00BB6610" w:rsidRDefault="00BB6610" w:rsidP="00BB6610">
      <w:pPr>
        <w:spacing w:line="560" w:lineRule="exact"/>
        <w:ind w:firstLineChars="200" w:firstLine="640"/>
        <w:jc w:val="left"/>
        <w:rPr>
          <w:rFonts w:eastAsia="仿宋_GB2312"/>
          <w:sz w:val="32"/>
          <w:szCs w:val="32"/>
        </w:rPr>
      </w:pPr>
      <w:r>
        <w:rPr>
          <w:rFonts w:eastAsia="仿宋_GB2312" w:hint="eastAsia"/>
          <w:sz w:val="32"/>
          <w:szCs w:val="32"/>
        </w:rPr>
        <w:t>创业导师：指由</w:t>
      </w:r>
      <w:proofErr w:type="gramStart"/>
      <w:r>
        <w:rPr>
          <w:rFonts w:eastAsia="仿宋_GB2312" w:hint="eastAsia"/>
          <w:sz w:val="32"/>
          <w:szCs w:val="32"/>
        </w:rPr>
        <w:t>众创空间</w:t>
      </w:r>
      <w:proofErr w:type="gramEnd"/>
      <w:r>
        <w:rPr>
          <w:rFonts w:eastAsia="仿宋_GB2312" w:hint="eastAsia"/>
          <w:sz w:val="32"/>
          <w:szCs w:val="32"/>
        </w:rPr>
        <w:t>聘任的，具有一定社会影响的企业家、投融资专家、管理咨询专家、技术专家等相关专业人士。</w:t>
      </w:r>
    </w:p>
    <w:p w:rsidR="00BB6610" w:rsidRDefault="00BB6610" w:rsidP="00BB6610">
      <w:pPr>
        <w:spacing w:line="560" w:lineRule="exact"/>
        <w:ind w:firstLineChars="200" w:firstLine="640"/>
        <w:jc w:val="left"/>
        <w:rPr>
          <w:rFonts w:eastAsia="黑体"/>
          <w:color w:val="000000"/>
          <w:sz w:val="32"/>
          <w:szCs w:val="32"/>
        </w:rPr>
      </w:pPr>
      <w:r>
        <w:rPr>
          <w:rFonts w:ascii="黑体" w:eastAsia="黑体" w:hAnsi="黑体" w:hint="eastAsia"/>
          <w:color w:val="000000"/>
          <w:sz w:val="32"/>
          <w:szCs w:val="32"/>
        </w:rPr>
        <w:t>六、</w:t>
      </w:r>
      <w:r>
        <w:rPr>
          <w:rFonts w:eastAsia="黑体" w:hint="eastAsia"/>
          <w:color w:val="000000"/>
          <w:sz w:val="32"/>
          <w:szCs w:val="32"/>
        </w:rPr>
        <w:t>附则</w:t>
      </w:r>
    </w:p>
    <w:p w:rsidR="00BB6610" w:rsidRDefault="00BB6610" w:rsidP="00BB6610">
      <w:pPr>
        <w:spacing w:line="560" w:lineRule="exact"/>
        <w:ind w:firstLineChars="200" w:firstLine="640"/>
        <w:rPr>
          <w:rFonts w:eastAsia="仿宋_GB2312"/>
          <w:color w:val="000000"/>
          <w:sz w:val="32"/>
          <w:szCs w:val="32"/>
        </w:rPr>
      </w:pPr>
      <w:r>
        <w:rPr>
          <w:rFonts w:eastAsia="仿宋_GB2312" w:hint="eastAsia"/>
          <w:color w:val="000000"/>
          <w:sz w:val="32"/>
          <w:szCs w:val="32"/>
        </w:rPr>
        <w:t>本考评指标体系由市科委负责起草、修订和解释。</w:t>
      </w:r>
    </w:p>
    <w:p w:rsidR="00BB6610" w:rsidRDefault="00BB6610" w:rsidP="00BB6610">
      <w:pPr>
        <w:spacing w:line="560" w:lineRule="exact"/>
        <w:ind w:firstLineChars="200" w:firstLine="640"/>
        <w:rPr>
          <w:rFonts w:eastAsia="仿宋_GB2312"/>
          <w:color w:val="000000"/>
          <w:sz w:val="32"/>
          <w:szCs w:val="32"/>
        </w:rPr>
      </w:pPr>
      <w:r>
        <w:rPr>
          <w:rFonts w:eastAsia="仿宋_GB2312" w:hint="eastAsia"/>
          <w:color w:val="000000"/>
          <w:sz w:val="32"/>
          <w:szCs w:val="32"/>
        </w:rPr>
        <w:t>本考评指标体系自发布之日起施行，有效期</w:t>
      </w:r>
      <w:r>
        <w:rPr>
          <w:rFonts w:eastAsia="仿宋_GB2312"/>
          <w:color w:val="000000"/>
          <w:sz w:val="32"/>
          <w:szCs w:val="32"/>
        </w:rPr>
        <w:t>3</w:t>
      </w:r>
      <w:r>
        <w:rPr>
          <w:rFonts w:eastAsia="仿宋_GB2312" w:hint="eastAsia"/>
          <w:color w:val="000000"/>
          <w:sz w:val="32"/>
          <w:szCs w:val="32"/>
        </w:rPr>
        <w:t>年。</w:t>
      </w:r>
    </w:p>
    <w:p w:rsidR="008C33EB" w:rsidRPr="00BB6610" w:rsidRDefault="008C33EB"/>
    <w:sectPr w:rsidR="008C33EB" w:rsidRPr="00BB66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610"/>
    <w:rsid w:val="008C33EB"/>
    <w:rsid w:val="00BB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661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369</Words>
  <Characters>2105</Characters>
  <Application>Microsoft Office Word</Application>
  <DocSecurity>0</DocSecurity>
  <Lines>17</Lines>
  <Paragraphs>4</Paragraphs>
  <ScaleCrop>false</ScaleCrop>
  <Company>Lenovo</Company>
  <LinksUpToDate>false</LinksUpToDate>
  <CharactersWithSpaces>2470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2016-05-03T02:34:00Z</dcterms:created>
  <dcterms:modified xsi:type="dcterms:W3CDTF">2016-05-03T02:34:00Z</dcterms:modified>
</cp:coreProperties>
</file>